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5C" w:rsidRPr="008425D3" w:rsidRDefault="0071695C" w:rsidP="0071695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ЗАКЛЮЧЕНИЕ</w:t>
      </w:r>
    </w:p>
    <w:p w:rsidR="0071695C" w:rsidRPr="008425D3" w:rsidRDefault="0071695C" w:rsidP="0071695C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О РЕЗУЛЬТАТАХ ЭКСПЕРТИЗЫ 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</w:t>
      </w:r>
      <w:proofErr w:type="gramEnd"/>
    </w:p>
    <w:p w:rsidR="0071695C" w:rsidRPr="008425D3" w:rsidRDefault="0071695C" w:rsidP="0071695C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ПРАВОВОГО АКТА </w:t>
      </w:r>
      <w:r w:rsidRPr="008425D3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71695C" w:rsidRDefault="0071695C" w:rsidP="0071695C">
      <w:pPr>
        <w:widowControl/>
        <w:outlineLvl w:val="0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0"/>
        <w:gridCol w:w="757"/>
        <w:gridCol w:w="72"/>
        <w:gridCol w:w="1306"/>
        <w:gridCol w:w="424"/>
        <w:gridCol w:w="44"/>
        <w:gridCol w:w="383"/>
        <w:gridCol w:w="707"/>
        <w:gridCol w:w="710"/>
        <w:gridCol w:w="142"/>
        <w:gridCol w:w="1279"/>
        <w:gridCol w:w="121"/>
        <w:gridCol w:w="301"/>
        <w:gridCol w:w="131"/>
        <w:gridCol w:w="861"/>
        <w:gridCol w:w="142"/>
        <w:gridCol w:w="284"/>
        <w:gridCol w:w="1842"/>
      </w:tblGrid>
      <w:tr w:rsidR="0071695C" w:rsidRPr="00C61C53" w:rsidTr="009E3D38">
        <w:tc>
          <w:tcPr>
            <w:tcW w:w="10206" w:type="dxa"/>
            <w:gridSpan w:val="18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 Общая информация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1.1.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Основные реквизиты нормативного правового акта, в том числе вид, дата, номер, наименование, редакция, источник публикации (или группы актов):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1.2.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Обоснование, если оценивается гру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ппа нормативных правовых актов: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1.3.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Дата вступления в силу нормативного правового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акта и его отдельных положений: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1.4.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Установленный переходный период и (или) отсрочка введения нормативного правового акта, распространения установленного им регулировани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я на ранее возникшие отношения: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1.5.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Орган местного самоуправления, принявший нормативный правовой акт, и разработчик нормативного правового акта: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1.6.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Сфера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Merge w:val="restart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1.7.</w:t>
            </w: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Контактная информация исполнителя: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ФИО: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Должность: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Телефон: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Адрес электронной почты: </w:t>
            </w:r>
          </w:p>
        </w:tc>
      </w:tr>
      <w:tr w:rsidR="0071695C" w:rsidRPr="00C61C53" w:rsidTr="009E3D38">
        <w:tc>
          <w:tcPr>
            <w:tcW w:w="10206" w:type="dxa"/>
            <w:gridSpan w:val="18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 Основные группы субъектов предпринимательской, инвестиционной деятельности, иные заинтересованные лица, включая органы местного самоуправления, интересы которых затрагиваются регулированием, установленным нормативным правовым актом</w:t>
            </w:r>
          </w:p>
        </w:tc>
      </w:tr>
      <w:tr w:rsidR="0071695C" w:rsidRPr="00C61C53" w:rsidTr="009E3D38">
        <w:tc>
          <w:tcPr>
            <w:tcW w:w="700" w:type="dxa"/>
            <w:vMerge w:val="restart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2.1.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Группа участников отношений: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Данные о количестве участников отношений в настоящее время: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Данные об изменениях количества участников отношений в течение срока действия нормативного правового акта: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757" w:type="dxa"/>
            <w:tcBorders>
              <w:right w:val="nil"/>
            </w:tcBorders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936" w:type="dxa"/>
            <w:gridSpan w:val="6"/>
            <w:tcBorders>
              <w:left w:val="nil"/>
            </w:tcBorders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20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__ год</w:t>
            </w:r>
          </w:p>
        </w:tc>
        <w:tc>
          <w:tcPr>
            <w:tcW w:w="2684" w:type="dxa"/>
            <w:gridSpan w:val="6"/>
            <w:vAlign w:val="center"/>
          </w:tcPr>
          <w:p w:rsidR="0071695C" w:rsidRPr="000E2FC8" w:rsidRDefault="0071695C" w:rsidP="009E3D38">
            <w:pPr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20__ год</w:t>
            </w:r>
          </w:p>
        </w:tc>
        <w:tc>
          <w:tcPr>
            <w:tcW w:w="3129" w:type="dxa"/>
            <w:gridSpan w:val="4"/>
            <w:tcBorders>
              <w:right w:val="nil"/>
            </w:tcBorders>
            <w:vAlign w:val="center"/>
          </w:tcPr>
          <w:p w:rsidR="0071695C" w:rsidRPr="000E2FC8" w:rsidRDefault="0071695C" w:rsidP="009E3D38">
            <w:pPr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0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__ год</w:t>
            </w:r>
          </w:p>
        </w:tc>
      </w:tr>
      <w:tr w:rsidR="0071695C" w:rsidRPr="00C61C53" w:rsidTr="009E3D38">
        <w:tc>
          <w:tcPr>
            <w:tcW w:w="700" w:type="dxa"/>
            <w:vMerge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757" w:type="dxa"/>
            <w:tcBorders>
              <w:right w:val="nil"/>
            </w:tcBorders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936" w:type="dxa"/>
            <w:gridSpan w:val="6"/>
            <w:tcBorders>
              <w:left w:val="nil"/>
            </w:tcBorders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684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3129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2.2.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3. Оценка степени решения проблемы и преодоления, связанных с ней негативных эффектов 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за счет регулирования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3.1.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</w:pPr>
            <w:bookmarkStart w:id="1" w:name="_Toc357665752"/>
            <w:r w:rsidRPr="000E2FC8"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>Описание проблемы, на решение которой направлено регулирование, установленное нормативным правовым актом, и связанных с ней негативных эффектов</w:t>
            </w:r>
            <w:bookmarkEnd w:id="1"/>
            <w:r w:rsidRPr="000E2FC8"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>:</w:t>
            </w:r>
            <w:r>
              <w:rPr>
                <w:rFonts w:ascii="Liberation Serif" w:hAnsi="Liberation Serif" w:cs="Liberation Serif"/>
                <w:sz w:val="22"/>
                <w:szCs w:val="22"/>
                <w:lang w:eastAsia="en-US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3.2.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Оценка степени решения проблемы и негативных эффектов, связанных с проблемой: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3.3.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:(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 Оценка бюджетных расходов и доходов от реализации предусмотренных нормативным правовым актом функций, полномочий, обязанностей и прав органов местного самоуправления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городского округа «Город Лесной»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Наименование органа власти, осуществляющего функцию (предоставляющего услугу):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3259" w:type="dxa"/>
            <w:gridSpan w:val="5"/>
          </w:tcPr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4.1. Реализация функций, полномочий, обязанностей 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 прав</w:t>
            </w:r>
          </w:p>
        </w:tc>
        <w:tc>
          <w:tcPr>
            <w:tcW w:w="3386" w:type="dxa"/>
            <w:gridSpan w:val="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4.2. Качественное описание расходов и поступлений бюджета</w:t>
            </w:r>
          </w:p>
        </w:tc>
        <w:tc>
          <w:tcPr>
            <w:tcW w:w="3561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4.3. Количественная оценка расходов и поступлений</w:t>
            </w:r>
          </w:p>
        </w:tc>
      </w:tr>
      <w:tr w:rsidR="0071695C" w:rsidRPr="00C61C53" w:rsidTr="009E3D38">
        <w:tc>
          <w:tcPr>
            <w:tcW w:w="3259" w:type="dxa"/>
            <w:gridSpan w:val="5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Функция № …</w:t>
            </w:r>
          </w:p>
        </w:tc>
        <w:tc>
          <w:tcPr>
            <w:tcW w:w="3386" w:type="dxa"/>
            <w:gridSpan w:val="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Расходы в год: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…</w:t>
            </w:r>
          </w:p>
        </w:tc>
        <w:tc>
          <w:tcPr>
            <w:tcW w:w="3561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3259" w:type="dxa"/>
            <w:gridSpan w:val="5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3386" w:type="dxa"/>
            <w:gridSpan w:val="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Поступления в год: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поступления № …</w:t>
            </w:r>
          </w:p>
        </w:tc>
        <w:tc>
          <w:tcPr>
            <w:tcW w:w="3561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4.4.</w:t>
            </w: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расходы по (функции № …) в год: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4.5.</w:t>
            </w: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поступления по (функции № …) в год: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 w:val="restart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4.6.</w:t>
            </w: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Итого расходы в год, в том числе по уровням бюджетной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>системы: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федеральный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региональный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местный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внебюджетные фонды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 w:val="restart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4.7.</w:t>
            </w: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поступления в год, в том числе по уровням бюджетной системы: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федеральный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региональный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местный бюджет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Merge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5945" w:type="dxa"/>
            <w:gridSpan w:val="11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внебюджетные фонды</w:t>
            </w:r>
          </w:p>
        </w:tc>
        <w:tc>
          <w:tcPr>
            <w:tcW w:w="3561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4.8.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сведения о расходах и поступлениях бюджета: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4.9.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 Оценка фактических расходов, выгод (преимуществ) субъектов предпринимательской, инвестиционной деятельности, связанных с необходимостью соблюдения установленных нормативным правовым актом обязанностей или ограничений</w:t>
            </w:r>
          </w:p>
        </w:tc>
      </w:tr>
      <w:tr w:rsidR="0071695C" w:rsidRPr="00C61C53" w:rsidTr="009E3D38">
        <w:tc>
          <w:tcPr>
            <w:tcW w:w="2835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Установленная обязанность или ограничение</w:t>
            </w:r>
          </w:p>
        </w:tc>
        <w:tc>
          <w:tcPr>
            <w:tcW w:w="2410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5.2.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Субъекты предпринимательской, инвестиционной деятельности, на которых распространяются обязанность или ограничение</w:t>
            </w:r>
          </w:p>
        </w:tc>
        <w:tc>
          <w:tcPr>
            <w:tcW w:w="2835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232"/>
                <w:tab w:val="left" w:pos="287"/>
                <w:tab w:val="left" w:pos="66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5.3. Описание видов расходов</w:t>
            </w:r>
          </w:p>
        </w:tc>
        <w:tc>
          <w:tcPr>
            <w:tcW w:w="2126" w:type="dxa"/>
            <w:gridSpan w:val="2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5.4.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Количественная оценка</w:t>
            </w:r>
          </w:p>
        </w:tc>
      </w:tr>
      <w:tr w:rsidR="0071695C" w:rsidRPr="00C61C53" w:rsidTr="009E3D38">
        <w:tc>
          <w:tcPr>
            <w:tcW w:w="2835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(Обязанность или ограничение № …)</w:t>
            </w:r>
          </w:p>
        </w:tc>
        <w:tc>
          <w:tcPr>
            <w:tcW w:w="2410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(Группа участников отношений №…)</w:t>
            </w:r>
          </w:p>
        </w:tc>
        <w:tc>
          <w:tcPr>
            <w:tcW w:w="2835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Единовременные расходы (указать, когда возникают):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1</w:t>
            </w:r>
          </w:p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Вид расходов №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№…</w:t>
            </w:r>
          </w:p>
        </w:tc>
        <w:tc>
          <w:tcPr>
            <w:tcW w:w="2126" w:type="dxa"/>
            <w:gridSpan w:val="2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2835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410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35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2. Расходы в год: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 1</w:t>
            </w:r>
          </w:p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Вид расходов № 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2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Вид расходов №…</w:t>
            </w:r>
          </w:p>
        </w:tc>
        <w:tc>
          <w:tcPr>
            <w:tcW w:w="2126" w:type="dxa"/>
            <w:gridSpan w:val="2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5.5.</w:t>
            </w:r>
          </w:p>
        </w:tc>
        <w:tc>
          <w:tcPr>
            <w:tcW w:w="7380" w:type="dxa"/>
            <w:gridSpan w:val="15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совокупные единовременные расходы:</w:t>
            </w:r>
          </w:p>
        </w:tc>
        <w:tc>
          <w:tcPr>
            <w:tcW w:w="2126" w:type="dxa"/>
            <w:gridSpan w:val="2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5.6.</w:t>
            </w:r>
          </w:p>
        </w:tc>
        <w:tc>
          <w:tcPr>
            <w:tcW w:w="7380" w:type="dxa"/>
            <w:gridSpan w:val="15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Итого совокупные ежегодные расходы:</w:t>
            </w:r>
          </w:p>
        </w:tc>
        <w:tc>
          <w:tcPr>
            <w:tcW w:w="2126" w:type="dxa"/>
            <w:gridSpan w:val="2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5.7.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издержек, не поддающихся количественной оценке: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5.8.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6C564E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выгод субъектов предпринимательской, инвестиционной и (или) иной деятельности от действующего регулирования (действия нормативного правового акта):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5.9.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Сопоставительные данные об издержках и выгодах субъектов предпринимательской, инвестиционной и (или) иной деятельности от действующего регулирования (действия нормативного правового акта):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5.10.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 Оценка фактических положительных и отрицательных последствий регулирования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2835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left="29" w:right="-108" w:firstLine="0"/>
              <w:outlineLvl w:val="0"/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</w:pPr>
            <w:r w:rsidRPr="000E2FC8"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>6.1. Описание фактических отрицательных последствий регулирования; группы, на которые распространяются последствия</w:t>
            </w:r>
          </w:p>
        </w:tc>
        <w:tc>
          <w:tcPr>
            <w:tcW w:w="2268" w:type="dxa"/>
            <w:gridSpan w:val="5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6.2. Количественная оценка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835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7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6.3.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фактических положительных последствий регулирования; группы, на которые распространяются последствия</w:t>
            </w:r>
          </w:p>
        </w:tc>
        <w:tc>
          <w:tcPr>
            <w:tcW w:w="2268" w:type="dxa"/>
            <w:gridSpan w:val="3"/>
          </w:tcPr>
          <w:p w:rsidR="0071695C" w:rsidRPr="000E2FC8" w:rsidRDefault="0071695C" w:rsidP="009E3D38">
            <w:pPr>
              <w:pStyle w:val="ConsPlusNormal"/>
              <w:tabs>
                <w:tab w:val="left" w:pos="2041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6.4. Количественная оценка</w:t>
            </w:r>
          </w:p>
        </w:tc>
      </w:tr>
      <w:tr w:rsidR="0071695C" w:rsidRPr="00C61C53" w:rsidTr="009E3D38">
        <w:tc>
          <w:tcPr>
            <w:tcW w:w="2835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268" w:type="dxa"/>
            <w:gridSpan w:val="5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835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  <w:tc>
          <w:tcPr>
            <w:tcW w:w="2268" w:type="dxa"/>
            <w:gridSpan w:val="3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6.5.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051FF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</w:pPr>
            <w:r w:rsidRPr="000E2FC8"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>Оценка влияния на конкурентную среду в регионе:</w:t>
            </w:r>
            <w:r>
              <w:rPr>
                <w:rFonts w:ascii="Liberation Serif" w:hAnsi="Liberation Serif" w:cs="Liberation Serif"/>
                <w:bCs/>
                <w:kern w:val="32"/>
                <w:sz w:val="22"/>
                <w:szCs w:val="22"/>
                <w:lang w:eastAsia="en-US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6.6.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 xml:space="preserve">7. </w:t>
            </w:r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Сведения о реализации </w:t>
            </w:r>
            <w:proofErr w:type="gramStart"/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>методов контроля эффективности достижения цели</w:t>
            </w:r>
            <w:proofErr w:type="gramEnd"/>
            <w:r w:rsidRPr="000E2FC8"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 регулирования, установленного нормативным правовым актом организационно-технических, методологических, информационных и иных мероприятий с указанием соответствующих расходов (поступлений) бюджета</w:t>
            </w:r>
            <w:r>
              <w:rPr>
                <w:rFonts w:ascii="Liberation Serif" w:hAnsi="Liberation Serif" w:cs="Liberation Serif"/>
                <w:bCs/>
                <w:sz w:val="22"/>
                <w:szCs w:val="22"/>
              </w:rPr>
              <w:t xml:space="preserve"> городского округа «Город Лесной»</w:t>
            </w:r>
          </w:p>
        </w:tc>
      </w:tr>
      <w:tr w:rsidR="0071695C" w:rsidRPr="00C61C53" w:rsidTr="009E3D38">
        <w:tc>
          <w:tcPr>
            <w:tcW w:w="3303" w:type="dxa"/>
            <w:gridSpan w:val="6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7.1.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Характеристика реализованных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методов контроля эффективности достижения целей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регулирования, а также необходимых для достижения целей мероприятий</w:t>
            </w:r>
          </w:p>
        </w:tc>
        <w:tc>
          <w:tcPr>
            <w:tcW w:w="3221" w:type="dxa"/>
            <w:gridSpan w:val="5"/>
          </w:tcPr>
          <w:p w:rsidR="0071695C" w:rsidRPr="000E2FC8" w:rsidRDefault="0071695C" w:rsidP="009E3D38">
            <w:pPr>
              <w:pStyle w:val="ConsPlusNormal"/>
              <w:tabs>
                <w:tab w:val="left" w:pos="437"/>
                <w:tab w:val="left" w:pos="94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7.2. Описание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результатов реализации методов контроля эффективности достижения целей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и необходимых для достижения целей мероприятий</w:t>
            </w:r>
          </w:p>
        </w:tc>
        <w:tc>
          <w:tcPr>
            <w:tcW w:w="3682" w:type="dxa"/>
            <w:gridSpan w:val="7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7.3.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Оценки расходов (поступлений) бюджета</w:t>
            </w:r>
          </w:p>
        </w:tc>
      </w:tr>
      <w:tr w:rsidR="0071695C" w:rsidRPr="00C61C53" w:rsidTr="009E3D38">
        <w:tc>
          <w:tcPr>
            <w:tcW w:w="3303" w:type="dxa"/>
            <w:gridSpan w:val="6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Мероприятие №….</w:t>
            </w:r>
          </w:p>
        </w:tc>
        <w:tc>
          <w:tcPr>
            <w:tcW w:w="3221" w:type="dxa"/>
            <w:gridSpan w:val="5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437"/>
                <w:tab w:val="left" w:pos="947"/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Сведения о реал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изации</w:t>
            </w:r>
          </w:p>
        </w:tc>
        <w:tc>
          <w:tcPr>
            <w:tcW w:w="3682" w:type="dxa"/>
            <w:gridSpan w:val="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Оценки расходов (поступлений)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7.4.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Общий объем расходов бюджета: _________ млн. руб. за период ____ годов.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7.5.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Общий объем поступлений в бюджет: _________ млн. руб. за период ____ годов.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 Оценка эффективности достижения заявленных целей регулирования</w:t>
            </w:r>
          </w:p>
        </w:tc>
      </w:tr>
      <w:tr w:rsidR="0071695C" w:rsidRPr="00C61C53" w:rsidTr="009E3D38">
        <w:tc>
          <w:tcPr>
            <w:tcW w:w="1529" w:type="dxa"/>
            <w:gridSpan w:val="3"/>
          </w:tcPr>
          <w:p w:rsidR="0071695C" w:rsidRPr="000E2FC8" w:rsidRDefault="0071695C" w:rsidP="009E3D38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8.1. Цель регулирования</w:t>
            </w:r>
          </w:p>
        </w:tc>
        <w:tc>
          <w:tcPr>
            <w:tcW w:w="2157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8.2. Показатели (индикаторы) достижения целей регулирования</w:t>
            </w:r>
          </w:p>
        </w:tc>
        <w:tc>
          <w:tcPr>
            <w:tcW w:w="1559" w:type="dxa"/>
            <w:gridSpan w:val="3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8.3. Способ расчета показателя (индикатора)</w:t>
            </w:r>
          </w:p>
        </w:tc>
        <w:tc>
          <w:tcPr>
            <w:tcW w:w="1701" w:type="dxa"/>
            <w:gridSpan w:val="3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8.4.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Значение до введения в действие акта</w:t>
            </w:r>
          </w:p>
        </w:tc>
        <w:tc>
          <w:tcPr>
            <w:tcW w:w="1418" w:type="dxa"/>
            <w:gridSpan w:val="4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8.5. Текущее значение</w:t>
            </w:r>
          </w:p>
        </w:tc>
        <w:tc>
          <w:tcPr>
            <w:tcW w:w="1842" w:type="dxa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8.6.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Плановое значение</w:t>
            </w:r>
          </w:p>
        </w:tc>
      </w:tr>
      <w:tr w:rsidR="0071695C" w:rsidRPr="00C61C53" w:rsidTr="009E3D38">
        <w:tc>
          <w:tcPr>
            <w:tcW w:w="1529" w:type="dxa"/>
            <w:gridSpan w:val="3"/>
            <w:vMerge w:val="restart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Цель № 1</w:t>
            </w:r>
          </w:p>
        </w:tc>
        <w:tc>
          <w:tcPr>
            <w:tcW w:w="2157" w:type="dxa"/>
            <w:gridSpan w:val="4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 1</w:t>
            </w:r>
          </w:p>
        </w:tc>
        <w:tc>
          <w:tcPr>
            <w:tcW w:w="1559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1529" w:type="dxa"/>
            <w:gridSpan w:val="3"/>
            <w:vMerge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517"/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157" w:type="dxa"/>
            <w:gridSpan w:val="4"/>
            <w:vAlign w:val="center"/>
          </w:tcPr>
          <w:p w:rsidR="0071695C" w:rsidRPr="000E2FC8" w:rsidRDefault="0071695C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1559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1529" w:type="dxa"/>
            <w:gridSpan w:val="3"/>
            <w:vMerge w:val="restart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517"/>
                <w:tab w:val="left" w:pos="1875"/>
              </w:tabs>
              <w:ind w:right="-108"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Цель №…</w:t>
            </w:r>
          </w:p>
        </w:tc>
        <w:tc>
          <w:tcPr>
            <w:tcW w:w="2157" w:type="dxa"/>
            <w:gridSpan w:val="4"/>
            <w:vAlign w:val="center"/>
          </w:tcPr>
          <w:p w:rsidR="0071695C" w:rsidRPr="000E2FC8" w:rsidRDefault="0071695C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 1</w:t>
            </w:r>
          </w:p>
        </w:tc>
        <w:tc>
          <w:tcPr>
            <w:tcW w:w="1559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1529" w:type="dxa"/>
            <w:gridSpan w:val="3"/>
            <w:vMerge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517"/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2157" w:type="dxa"/>
            <w:gridSpan w:val="4"/>
            <w:vAlign w:val="center"/>
          </w:tcPr>
          <w:p w:rsidR="0071695C" w:rsidRPr="000E2FC8" w:rsidRDefault="0071695C" w:rsidP="009E3D38">
            <w:pPr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Индикатор №…</w:t>
            </w:r>
          </w:p>
        </w:tc>
        <w:tc>
          <w:tcPr>
            <w:tcW w:w="1559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right="-108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418" w:type="dxa"/>
            <w:gridSpan w:val="4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  <w:tc>
          <w:tcPr>
            <w:tcW w:w="1842" w:type="dxa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8.7.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Источники данных: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720E60" w:rsidRDefault="0071695C" w:rsidP="009E3D38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720E60">
              <w:rPr>
                <w:rFonts w:ascii="Liberation Serif" w:hAnsi="Liberation Serif" w:cs="Liberation Serif"/>
                <w:b/>
                <w:sz w:val="22"/>
                <w:szCs w:val="22"/>
              </w:rPr>
              <w:t>Сведения, включаемые в доработанное заключение с учетом результатов публичного обсуждения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 Сведения о проведении публичного обсуждения нормативного правового акта и заключения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9.1.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Общие сроки проведения публичного обсуждения: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начало: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_г.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окончание: «___» ___________ 20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>_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_г.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9.2.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Полный электронный адрес размещения нормативного правового акта, сводки предложений и заключения на официальном сайте: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9.3.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иных форм проведения публичного обсуждения с указанием способа представления мнений: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9.4.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Описание иных форм проведения публичного обсуждения с указанием способа представления мнений и сроков обсуждения: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9.5.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сведения о проведении публичного обсуждения нормативного правового акта и заключения: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10. Выводы о достижении заявленных целей за счет регулирования, об эффективности решения проблем и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преодоления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связанных с ними негативных эффектов, а также о наличии в нормативном правовом акте положений, необоснованно затрудняющих ведение предпринимательской, инвестиционной и (или) иной деятельности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10.1.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Выводы о достижения целей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10.2.</w:t>
            </w:r>
          </w:p>
        </w:tc>
        <w:tc>
          <w:tcPr>
            <w:tcW w:w="9506" w:type="dxa"/>
            <w:gridSpan w:val="17"/>
            <w:vAlign w:val="center"/>
          </w:tcPr>
          <w:p w:rsidR="0071695C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Выводы об эффективности решения проблем и </w:t>
            </w:r>
            <w:proofErr w:type="gramStart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преодоления</w:t>
            </w:r>
            <w:proofErr w:type="gramEnd"/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 xml:space="preserve"> связанных с ними негативных эффектов: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71695C" w:rsidRPr="00C61C53" w:rsidTr="009E3D38">
        <w:tc>
          <w:tcPr>
            <w:tcW w:w="700" w:type="dxa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10.3.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Выводы о наличии в нормативном правовом акте положений, необоснованно затрудняющих ведение предпринимательской, инвестиционной и (или) иной деятельности: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10.4.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Иные выводы о фактическом воздействии регулирования: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10206" w:type="dxa"/>
            <w:gridSpan w:val="18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jc w:val="center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 Подготовленные на основе полученных выводов предложения об отмене или изменении нормативного правового акта или его отдельных положений, о внесении изменений в другие нормативные правовые акты, о принятии иных мер, направленных на решение проблемы и преодоление связанных с ней негативных эффектов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11.1.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Содержание предложения: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11.2.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Цели предложения: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  <w:tr w:rsidR="0071695C" w:rsidRPr="00C61C53" w:rsidTr="009E3D38">
        <w:tc>
          <w:tcPr>
            <w:tcW w:w="700" w:type="dxa"/>
            <w:vAlign w:val="center"/>
          </w:tcPr>
          <w:p w:rsidR="0071695C" w:rsidRPr="000E2FC8" w:rsidRDefault="0071695C" w:rsidP="009E3D38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lastRenderedPageBreak/>
              <w:t>11.3.</w:t>
            </w:r>
          </w:p>
        </w:tc>
        <w:tc>
          <w:tcPr>
            <w:tcW w:w="9506" w:type="dxa"/>
            <w:gridSpan w:val="17"/>
            <w:vAlign w:val="center"/>
          </w:tcPr>
          <w:p w:rsidR="0071695C" w:rsidRPr="000E2FC8" w:rsidRDefault="0071695C" w:rsidP="009E3D38">
            <w:pPr>
              <w:pStyle w:val="ConsPlusNormal"/>
              <w:tabs>
                <w:tab w:val="left" w:pos="1875"/>
              </w:tabs>
              <w:ind w:firstLine="0"/>
              <w:outlineLvl w:val="0"/>
              <w:rPr>
                <w:rFonts w:ascii="Liberation Serif" w:hAnsi="Liberation Serif" w:cs="Liberation Serif"/>
                <w:sz w:val="22"/>
                <w:szCs w:val="22"/>
              </w:rPr>
            </w:pP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Наименование нормативного правового акта, в который необходимо внести изменения:</w:t>
            </w:r>
            <w:r>
              <w:rPr>
                <w:rFonts w:ascii="Liberation Serif" w:hAnsi="Liberation Serif" w:cs="Liberation Serif"/>
                <w:sz w:val="22"/>
                <w:szCs w:val="22"/>
              </w:rPr>
              <w:t xml:space="preserve"> </w:t>
            </w:r>
            <w:r w:rsidRPr="000E2FC8">
              <w:rPr>
                <w:rFonts w:ascii="Liberation Serif" w:hAnsi="Liberation Serif" w:cs="Liberation Serif"/>
                <w:sz w:val="22"/>
                <w:szCs w:val="22"/>
              </w:rPr>
              <w:t>(место для текстового описания)</w:t>
            </w:r>
          </w:p>
        </w:tc>
      </w:tr>
    </w:tbl>
    <w:p w:rsidR="0071695C" w:rsidRDefault="0071695C" w:rsidP="0071695C">
      <w:pPr>
        <w:tabs>
          <w:tab w:val="left" w:pos="5954"/>
          <w:tab w:val="left" w:pos="6096"/>
        </w:tabs>
        <w:rPr>
          <w:rFonts w:ascii="Liberation Serif" w:hAnsi="Liberation Serif" w:cs="Liberation Serif"/>
        </w:rPr>
      </w:pPr>
    </w:p>
    <w:p w:rsidR="0071695C" w:rsidRPr="00695751" w:rsidRDefault="0071695C" w:rsidP="0071695C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Приложение:</w:t>
      </w:r>
    </w:p>
    <w:p w:rsidR="0071695C" w:rsidRPr="00695751" w:rsidRDefault="0071695C" w:rsidP="0071695C">
      <w:pPr>
        <w:tabs>
          <w:tab w:val="left" w:pos="5954"/>
          <w:tab w:val="left" w:pos="609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1. Заключение, подготовленное по результатам оценки регулирующего воздействия на стадии разработки и согласовании проекта, рассматриваемого нормативного правового акта (в случае ее проведения).</w:t>
      </w:r>
    </w:p>
    <w:p w:rsidR="0071695C" w:rsidRPr="00695751" w:rsidRDefault="0071695C" w:rsidP="0071695C">
      <w:pPr>
        <w:tabs>
          <w:tab w:val="left" w:pos="5954"/>
          <w:tab w:val="left" w:pos="609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2. Сводка предложений.</w:t>
      </w:r>
    </w:p>
    <w:p w:rsidR="00E92B71" w:rsidRDefault="00E92B71" w:rsidP="00E92B71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E92B71" w:rsidRPr="00695751" w:rsidRDefault="00E92B71" w:rsidP="00E92B71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p w:rsidR="00E92B71" w:rsidRPr="00695751" w:rsidRDefault="00E92B71" w:rsidP="00E92B71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Председатель комитета экономического развития, </w:t>
      </w:r>
    </w:p>
    <w:p w:rsidR="00E92B71" w:rsidRPr="00695751" w:rsidRDefault="00E92B71" w:rsidP="00E92B71">
      <w:pPr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>торговли и услуг администрации</w:t>
      </w:r>
    </w:p>
    <w:p w:rsidR="00E92B71" w:rsidRPr="00695751" w:rsidRDefault="00E92B71" w:rsidP="00E92B71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  <w:r w:rsidRPr="00695751">
        <w:rPr>
          <w:rFonts w:ascii="Liberation Serif" w:hAnsi="Liberation Serif" w:cs="Liberation Serif"/>
          <w:sz w:val="22"/>
          <w:szCs w:val="22"/>
        </w:rPr>
        <w:t xml:space="preserve">городского округа «Город Лесной»                                   </w:t>
      </w:r>
    </w:p>
    <w:p w:rsidR="00E92B71" w:rsidRPr="00695751" w:rsidRDefault="00E92B71" w:rsidP="00E92B71">
      <w:pPr>
        <w:tabs>
          <w:tab w:val="left" w:pos="1276"/>
        </w:tabs>
        <w:jc w:val="both"/>
        <w:rPr>
          <w:rFonts w:ascii="Liberation Serif" w:hAnsi="Liberation Serif" w:cs="Liberation Serif"/>
          <w:sz w:val="22"/>
          <w:szCs w:val="22"/>
        </w:rPr>
      </w:pPr>
    </w:p>
    <w:p w:rsidR="00E92B71" w:rsidRPr="00695751" w:rsidRDefault="00E92B71" w:rsidP="00E92B71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_________________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_________________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</w:t>
      </w:r>
    </w:p>
    <w:p w:rsidR="00E92B71" w:rsidRPr="00695751" w:rsidRDefault="00E92B71" w:rsidP="00E92B71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(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инициалы, фамилия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)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(дата)                         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</w:t>
      </w:r>
      <w:r w:rsidRPr="00695751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подпись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p w:rsidR="00E92B71" w:rsidRDefault="00E92B71" w:rsidP="00E92B71"/>
    <w:p w:rsidR="0071695C" w:rsidRPr="00695751" w:rsidRDefault="0071695C" w:rsidP="0071695C">
      <w:pPr>
        <w:tabs>
          <w:tab w:val="left" w:pos="5954"/>
          <w:tab w:val="left" w:pos="6096"/>
        </w:tabs>
        <w:rPr>
          <w:rFonts w:ascii="Liberation Serif" w:hAnsi="Liberation Serif" w:cs="Liberation Serif"/>
          <w:sz w:val="22"/>
          <w:szCs w:val="22"/>
        </w:rPr>
      </w:pPr>
    </w:p>
    <w:sectPr w:rsidR="0071695C" w:rsidRPr="00695751" w:rsidSect="0071695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43B55C-EE61-4C03-9F30-5602AD1B70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AC196649-5F89-4A3D-B162-3A85C1825176}"/>
    <w:embedBold r:id="rId3" w:fontKey="{7EAD9D32-D76E-4768-B0E9-2D2EA2BE494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93534D0-DD56-4306-90AB-46BC984B70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71695C"/>
    <w:rsid w:val="0044495E"/>
    <w:rsid w:val="0071695C"/>
    <w:rsid w:val="00BD778D"/>
    <w:rsid w:val="00D32B57"/>
    <w:rsid w:val="00E9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9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69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169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1388</Words>
  <Characters>7914</Characters>
  <Application>Microsoft Office Word</Application>
  <DocSecurity>0</DocSecurity>
  <Lines>65</Lines>
  <Paragraphs>18</Paragraphs>
  <ScaleCrop>false</ScaleCrop>
  <Company/>
  <LinksUpToDate>false</LinksUpToDate>
  <CharactersWithSpaces>9284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2</cp:revision>
  <dcterms:created xsi:type="dcterms:W3CDTF">2021-11-08T10:32:00Z</dcterms:created>
  <dcterms:modified xsi:type="dcterms:W3CDTF">2021-11-08T10:32:00Z</dcterms:modified>
</cp:coreProperties>
</file>